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4E" w:rsidRDefault="009352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524E" w:rsidRDefault="0093524E">
      <w:pPr>
        <w:pStyle w:val="ConsPlusNormal"/>
        <w:jc w:val="both"/>
        <w:outlineLvl w:val="0"/>
      </w:pPr>
    </w:p>
    <w:p w:rsidR="0093524E" w:rsidRDefault="009352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524E" w:rsidRDefault="0093524E">
      <w:pPr>
        <w:pStyle w:val="ConsPlusTitle"/>
        <w:jc w:val="center"/>
      </w:pPr>
    </w:p>
    <w:p w:rsidR="0093524E" w:rsidRDefault="0093524E">
      <w:pPr>
        <w:pStyle w:val="ConsPlusTitle"/>
        <w:jc w:val="center"/>
      </w:pPr>
      <w:r>
        <w:t>ПОСТАНОВЛЕНИЕ</w:t>
      </w:r>
    </w:p>
    <w:p w:rsidR="0093524E" w:rsidRDefault="0093524E">
      <w:pPr>
        <w:pStyle w:val="ConsPlusTitle"/>
        <w:jc w:val="center"/>
      </w:pPr>
      <w:r>
        <w:t>от 31 мая 2014 г. N 500</w:t>
      </w:r>
    </w:p>
    <w:p w:rsidR="0093524E" w:rsidRDefault="0093524E">
      <w:pPr>
        <w:pStyle w:val="ConsPlusTitle"/>
        <w:jc w:val="center"/>
      </w:pPr>
    </w:p>
    <w:p w:rsidR="0093524E" w:rsidRDefault="0093524E">
      <w:pPr>
        <w:pStyle w:val="ConsPlusTitle"/>
        <w:jc w:val="center"/>
      </w:pPr>
      <w:r>
        <w:t>О МЕДИЦИНСКОМ ОСВИДЕТЕЛЬСТВОВАНИИ</w:t>
      </w:r>
    </w:p>
    <w:p w:rsidR="0093524E" w:rsidRDefault="0093524E">
      <w:pPr>
        <w:pStyle w:val="ConsPlusTitle"/>
        <w:jc w:val="center"/>
      </w:pPr>
      <w:r>
        <w:t>ЛИЦ НА НАЛИЧИЕ ИЛИ ОТСУТСТВИЕ ЗАБОЛЕВАНИЯ, ПРЕПЯТСТВУЮЩЕГО</w:t>
      </w:r>
    </w:p>
    <w:p w:rsidR="0093524E" w:rsidRDefault="0093524E">
      <w:pPr>
        <w:pStyle w:val="ConsPlusTitle"/>
        <w:jc w:val="center"/>
      </w:pPr>
      <w:r>
        <w:t>ПОСТУПЛЕНИЮ НА СЛУЖБУ В СЛЕДСТВЕННЫЕ ОРГАНЫ И УЧРЕЖДЕНИЯ</w:t>
      </w:r>
    </w:p>
    <w:p w:rsidR="0093524E" w:rsidRDefault="0093524E">
      <w:pPr>
        <w:pStyle w:val="ConsPlusTitle"/>
        <w:jc w:val="center"/>
      </w:pPr>
      <w:r>
        <w:t>СЛЕДСТВЕННОГО КОМИТЕТА РОССИЙСКОЙ ФЕДЕРАЦИИ И ИСПОЛНЕНИЮ</w:t>
      </w:r>
    </w:p>
    <w:p w:rsidR="0093524E" w:rsidRDefault="0093524E">
      <w:pPr>
        <w:pStyle w:val="ConsPlusTitle"/>
        <w:jc w:val="center"/>
      </w:pPr>
      <w:r>
        <w:t>СЛУЖЕБНЫХ ОБЯЗАННОСТЕЙ СОТРУДНИКА СЛЕДСТВЕННОГО</w:t>
      </w:r>
    </w:p>
    <w:p w:rsidR="0093524E" w:rsidRDefault="0093524E">
      <w:pPr>
        <w:pStyle w:val="ConsPlusTitle"/>
        <w:jc w:val="center"/>
      </w:pPr>
      <w:r>
        <w:t>КОМИТЕТА РОССИЙСКОЙ ФЕДЕРАЦИИ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6" w:history="1">
        <w:r>
          <w:rPr>
            <w:color w:val="0000FF"/>
          </w:rPr>
          <w:t>26</w:t>
        </w:r>
      </w:hyperlink>
      <w:r>
        <w:t xml:space="preserve"> Федерального закона "О Следственном комитете Российской Федерации" Правительство Российской Федерации постановляет: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93524E" w:rsidRDefault="0093524E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медицинского освидетельствования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Федерации;</w:t>
      </w:r>
    </w:p>
    <w:p w:rsidR="0093524E" w:rsidRDefault="0093524E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Федерации;</w:t>
      </w:r>
    </w:p>
    <w:p w:rsidR="0093524E" w:rsidRDefault="0093524E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форму медицинского заключения</w:t>
        </w:r>
      </w:hyperlink>
      <w:r>
        <w:t xml:space="preserve"> о наличии или отсутствии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Федерации;</w:t>
      </w:r>
    </w:p>
    <w:p w:rsidR="0093524E" w:rsidRDefault="0093524E">
      <w:pPr>
        <w:pStyle w:val="ConsPlusNormal"/>
        <w:spacing w:before="220"/>
        <w:ind w:firstLine="540"/>
        <w:jc w:val="both"/>
      </w:pPr>
      <w:hyperlink w:anchor="P173" w:history="1">
        <w:r>
          <w:rPr>
            <w:color w:val="0000FF"/>
          </w:rPr>
          <w:t>форму медицинского заключения</w:t>
        </w:r>
      </w:hyperlink>
      <w:r>
        <w:t xml:space="preserve"> о возможности сотрудника Следственного комитета Российской Федерации по состоянию здоровья проходить службу в местности с особыми климатическими условиями.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right"/>
      </w:pPr>
      <w:r>
        <w:t>Председатель Правительства</w:t>
      </w:r>
    </w:p>
    <w:p w:rsidR="0093524E" w:rsidRDefault="0093524E">
      <w:pPr>
        <w:pStyle w:val="ConsPlusNormal"/>
        <w:jc w:val="right"/>
      </w:pPr>
      <w:r>
        <w:t>Российской Федерации</w:t>
      </w:r>
    </w:p>
    <w:p w:rsidR="0093524E" w:rsidRDefault="0093524E">
      <w:pPr>
        <w:pStyle w:val="ConsPlusNormal"/>
        <w:jc w:val="right"/>
      </w:pPr>
      <w:r>
        <w:t>Д.МЕДВЕДЕВ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right"/>
        <w:outlineLvl w:val="0"/>
      </w:pPr>
      <w:r>
        <w:t>Утверждены</w:t>
      </w:r>
    </w:p>
    <w:p w:rsidR="0093524E" w:rsidRDefault="0093524E">
      <w:pPr>
        <w:pStyle w:val="ConsPlusNormal"/>
        <w:jc w:val="right"/>
      </w:pPr>
      <w:r>
        <w:t>постановлением Правительства</w:t>
      </w:r>
    </w:p>
    <w:p w:rsidR="0093524E" w:rsidRDefault="0093524E">
      <w:pPr>
        <w:pStyle w:val="ConsPlusNormal"/>
        <w:jc w:val="right"/>
      </w:pPr>
      <w:r>
        <w:t>Российской Федерации</w:t>
      </w:r>
    </w:p>
    <w:p w:rsidR="0093524E" w:rsidRDefault="0093524E">
      <w:pPr>
        <w:pStyle w:val="ConsPlusNormal"/>
        <w:jc w:val="right"/>
      </w:pPr>
      <w:r>
        <w:t>от 31 мая 2014 г. N 500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Title"/>
        <w:jc w:val="center"/>
      </w:pPr>
      <w:bookmarkStart w:id="0" w:name="P33"/>
      <w:bookmarkEnd w:id="0"/>
      <w:r>
        <w:t>ПРАВИЛА</w:t>
      </w:r>
    </w:p>
    <w:p w:rsidR="0093524E" w:rsidRDefault="0093524E">
      <w:pPr>
        <w:pStyle w:val="ConsPlusTitle"/>
        <w:jc w:val="center"/>
      </w:pPr>
      <w:r>
        <w:t>МЕДИЦИНСКОГО ОСВИДЕТЕЛЬСТВОВАНИЯ НА НАЛИЧИЕ ИЛИ ОТСУТСТВИЕ</w:t>
      </w:r>
    </w:p>
    <w:p w:rsidR="0093524E" w:rsidRDefault="0093524E">
      <w:pPr>
        <w:pStyle w:val="ConsPlusTitle"/>
        <w:jc w:val="center"/>
      </w:pPr>
      <w:r>
        <w:t>ЗАБОЛЕВАНИЯ, ПРЕПЯТСТВУЮЩЕГО ПОСТУПЛЕНИЮ НА СЛУЖБУ</w:t>
      </w:r>
    </w:p>
    <w:p w:rsidR="0093524E" w:rsidRDefault="0093524E">
      <w:pPr>
        <w:pStyle w:val="ConsPlusTitle"/>
        <w:jc w:val="center"/>
      </w:pPr>
      <w:r>
        <w:t>В СЛЕДСТВЕННЫЕ ОРГАНЫ И УЧРЕЖДЕНИЯ СЛЕДСТВЕННОГО КОМИТЕТА</w:t>
      </w:r>
    </w:p>
    <w:p w:rsidR="0093524E" w:rsidRDefault="0093524E">
      <w:pPr>
        <w:pStyle w:val="ConsPlusTitle"/>
        <w:jc w:val="center"/>
      </w:pPr>
      <w:r>
        <w:lastRenderedPageBreak/>
        <w:t>РОССИЙСКОЙ ФЕДЕРАЦИИ И ИСПОЛНЕНИЮ СЛУЖЕБНЫХ ОБЯЗАННОСТЕЙ</w:t>
      </w:r>
    </w:p>
    <w:p w:rsidR="0093524E" w:rsidRDefault="0093524E">
      <w:pPr>
        <w:pStyle w:val="ConsPlusTitle"/>
        <w:jc w:val="center"/>
      </w:pPr>
      <w:r>
        <w:t>СОТРУДНИКА СЛЕДСТВЕННОГО КОМИТЕТА РОССИЙСКОЙ ФЕДЕРАЦИИ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ind w:firstLine="540"/>
        <w:jc w:val="both"/>
      </w:pPr>
      <w:r>
        <w:t>1. Настоящие Правила устанавливают порядок проведения медицинского освидетельствования лица на наличие или отсутствие у него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(далее соответственно - следственные органы, учреждения, служба, медицинское освидетельствование, сотрудник).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2. Медицинское освидетельствование в отношении лиц, поступающих на службу, и сотрудников проводится по направлению следственного органа или учреждения в медицинских организациях, определяемых следственными органами или учреждениями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имеющих лицензию на осуществление медицинской деятельности, предусматривающей выполнение работ (оказание услуг) по терапии, неврологии, психиатрии, психиатрии-наркологии, клинической лабораторной диагностике, функциональной диагностике, рентгенологии (далее - медицинская организация).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3. Медицинское освидетельствование проходят: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а) лица, поступающие на службу, - за счет собственных средств;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б) сотрудники - за счет бюджетных ассигнований, предусмотренных в федеральном бюджете Следственному комитету Российской Федерации на эти цели.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Сотрудники проходят медицинское освидетельствование до достижения предельного возраста пребывания на службе один раз в 5 лет, после достижения предельного возраста пребывания на службе - ежегодно.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 xml:space="preserve">5. Без учета сроков, указанных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Правил, медицинское освидетельствование сотрудника проводится: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а) в случае рассмотрения вопроса о переводе сотрудника в интересах службы в местность с особыми климатическими условиями с целью установления возможности сотрудника по состоянию здоровья проходить службу в указанной местности;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б) по заявлению сотрудника или по направлению следственного органа или учреждения при представлении сотрудником медицинского документа об установлении диагноза заболевания, включенного в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Федерации, утвержденный постановлением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6. Для проведения медицинского освидетельствования в медицинской организации формируется врачебная комиссия. Председателем врачебной комиссии является руководитель медицинской организации (заместитель руководителя или руководитель структурного подразделения медицинской организации, в должностные обязанности которых входит решение вопросов, отнесенных к компетенции врачебной комиссии).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В проведении медицинского освидетельствования принимают участие следующие врачи-</w:t>
      </w:r>
      <w:r>
        <w:lastRenderedPageBreak/>
        <w:t>специалисты: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врач-терапевт;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врач-невролог;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врач-психиатр;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врач-психиатр-нарколог.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При наличии медицинских показаний, а также в случае, если медицинское освидетельствование проводится при рассмотрении вопроса о переводе сотрудника в интересах службы в местность с особыми климатическими условиями, для вынесения окончательного решения врачебная комиссия может направлять лицо, проходящее медицинское освидетельствование, на консультации к иным врачам-специалистам.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7. При осуществлении медицинского освидетельствования проводятся следующие лабораторные, инструментальные и иные исследования: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общий (клинический) анализ крови;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общий анализ мочи;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электроэнцефалография;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электрокардиография;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флюорография.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При наличии медицинских показаний врачами-специалистами могут быть назначены дополнительные лабораторные, инструментальные и иные исследования.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 xml:space="preserve">8. </w:t>
      </w:r>
      <w:hyperlink r:id="rId7" w:history="1">
        <w:r>
          <w:rPr>
            <w:color w:val="0000FF"/>
          </w:rPr>
          <w:t>Порядок</w:t>
        </w:r>
      </w:hyperlink>
      <w:r>
        <w:t xml:space="preserve"> направления на медицинское освидетельствование, включая сроки доведения до сотрудников информации о медицинских организациях, устанавливается Председателем Следственного комитета Российской Федерации.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3" w:name="P64"/>
      <w:bookmarkEnd w:id="3"/>
      <w:r>
        <w:t>9. Результаты обследований, проведенных врачами-специалистами, принимающими участие в медицинском освидетельствовании, результаты лабораторных, инструментальных и иных исследований, а также рекомендации по дальнейшему обследованию и лечению в медицинских организациях по профилю выявленного заболевания вносятся в медицинскую документацию лица, проходящего медицинское освидетельствование (медицинская карта).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 xml:space="preserve">10. По результатам проведения медицинского освидетельствования, указанным в </w:t>
      </w:r>
      <w:hyperlink w:anchor="P64" w:history="1">
        <w:r>
          <w:rPr>
            <w:color w:val="0000FF"/>
          </w:rPr>
          <w:t>пункте 9</w:t>
        </w:r>
      </w:hyperlink>
      <w:r>
        <w:t xml:space="preserve"> настоящих Правил, врачебная комиссия выносит решение: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а) о наличии (отсутствии) заболевания, препятствующего поступлению на службу в следственные органы и учреждения, исполнению служебных обязанностей сотрудника, включенного в </w:t>
      </w:r>
      <w:hyperlink w:anchor="P83" w:history="1">
        <w:r>
          <w:rPr>
            <w:color w:val="0000FF"/>
          </w:rPr>
          <w:t>перечень</w:t>
        </w:r>
      </w:hyperlink>
      <w:r>
        <w:t xml:space="preserve">, указанный в </w:t>
      </w:r>
      <w:hyperlink w:anchor="P48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Правил;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б) о наличии (отсутствии) заболевания, препятствующего сотруднику проходить службу в местности с особыми климатическими условиями (в случае рассмотрения вопроса о переводе сотрудника в интересах службы в указанную местность).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11. В течение 3 рабочих дней со дня вынесения решения, указанного в </w:t>
      </w:r>
      <w:hyperlink w:anchor="P66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врачебной комиссией оформляется </w:t>
      </w:r>
      <w:hyperlink w:anchor="P133" w:history="1">
        <w:r>
          <w:rPr>
            <w:color w:val="0000FF"/>
          </w:rPr>
          <w:t>медицинское заключение</w:t>
        </w:r>
      </w:hyperlink>
      <w:r>
        <w:t xml:space="preserve"> о наличии или отсутствии заболевания, препятствующего поступлению на службу в следственные органы и учреждения и исполнению служебных обязанностей сотрудника, по форме, утвержденной </w:t>
      </w:r>
      <w:r>
        <w:lastRenderedPageBreak/>
        <w:t>постановлением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12. В течение 3 рабочих дней со дня вынесения решения, указанного в </w:t>
      </w:r>
      <w:hyperlink w:anchor="P67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врачебной комиссией оформляется </w:t>
      </w:r>
      <w:hyperlink w:anchor="P173" w:history="1">
        <w:r>
          <w:rPr>
            <w:color w:val="0000FF"/>
          </w:rPr>
          <w:t>медицинское заключение</w:t>
        </w:r>
      </w:hyperlink>
      <w:r>
        <w:t xml:space="preserve"> о возможности сотрудника по состоянию здоровья проходить службу в местности с особыми климатическими условиями по форме, утвержденной постановлением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 xml:space="preserve">13. Медицинские заключения, указанные в </w:t>
      </w:r>
      <w:hyperlink w:anchor="P68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9" w:history="1">
        <w:r>
          <w:rPr>
            <w:color w:val="0000FF"/>
          </w:rPr>
          <w:t>12</w:t>
        </w:r>
      </w:hyperlink>
      <w:r>
        <w:t xml:space="preserve"> настоящих Правил, составляются в 2 экземплярах, подписываются председателем врачебной комиссии и заверяются печатью медицинской организации.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>Первые экземпляры указанных медицинских заключений вручаются лицу, прошедшему медицинское освидетельствование, вторые экземпляры подшиваются в его медицинскую карту.</w:t>
      </w:r>
    </w:p>
    <w:p w:rsidR="0093524E" w:rsidRDefault="0093524E">
      <w:pPr>
        <w:pStyle w:val="ConsPlusNormal"/>
        <w:spacing w:before="220"/>
        <w:ind w:firstLine="540"/>
        <w:jc w:val="both"/>
      </w:pPr>
      <w:r>
        <w:t xml:space="preserve">14. Медицинские заключения, указанные в </w:t>
      </w:r>
      <w:hyperlink w:anchor="P68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9" w:history="1">
        <w:r>
          <w:rPr>
            <w:color w:val="0000FF"/>
          </w:rPr>
          <w:t>12</w:t>
        </w:r>
      </w:hyperlink>
      <w:r>
        <w:t xml:space="preserve"> настоящих Правил, представляются лицом, прошедшим медицинское освидетельствование, в следственный орган или учреждение по месту поступления на службу (по месту прохождения службы) в течение 30 дней со дня их выдачи и приобщаются к его личному делу.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right"/>
        <w:outlineLvl w:val="0"/>
      </w:pPr>
      <w:r>
        <w:t>Утвержден</w:t>
      </w:r>
    </w:p>
    <w:p w:rsidR="0093524E" w:rsidRDefault="0093524E">
      <w:pPr>
        <w:pStyle w:val="ConsPlusNormal"/>
        <w:jc w:val="right"/>
      </w:pPr>
      <w:r>
        <w:t>постановлением Правительства</w:t>
      </w:r>
    </w:p>
    <w:p w:rsidR="0093524E" w:rsidRDefault="0093524E">
      <w:pPr>
        <w:pStyle w:val="ConsPlusNormal"/>
        <w:jc w:val="right"/>
      </w:pPr>
      <w:r>
        <w:t>Российской Федерации</w:t>
      </w:r>
    </w:p>
    <w:p w:rsidR="0093524E" w:rsidRDefault="0093524E">
      <w:pPr>
        <w:pStyle w:val="ConsPlusNormal"/>
        <w:jc w:val="right"/>
      </w:pPr>
      <w:r>
        <w:t>от 31 мая 2014 г. N 500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Title"/>
        <w:jc w:val="center"/>
      </w:pPr>
      <w:bookmarkStart w:id="8" w:name="P83"/>
      <w:bookmarkEnd w:id="8"/>
      <w:r>
        <w:t>ПЕРЕЧЕНЬ</w:t>
      </w:r>
    </w:p>
    <w:p w:rsidR="0093524E" w:rsidRDefault="0093524E">
      <w:pPr>
        <w:pStyle w:val="ConsPlusTitle"/>
        <w:jc w:val="center"/>
      </w:pPr>
      <w:r>
        <w:t>ЗАБОЛЕВАНИЙ, ПРЕПЯТСТВУЮЩИХ ПОСТУПЛЕНИЮ НА СЛУЖБУ</w:t>
      </w:r>
    </w:p>
    <w:p w:rsidR="0093524E" w:rsidRDefault="0093524E">
      <w:pPr>
        <w:pStyle w:val="ConsPlusTitle"/>
        <w:jc w:val="center"/>
      </w:pPr>
      <w:r>
        <w:t>В СЛЕДСТВЕННЫЕ ОРГАНЫ И УЧРЕЖДЕНИЯ СЛЕДСТВЕННОГО КОМИТЕТА</w:t>
      </w:r>
    </w:p>
    <w:p w:rsidR="0093524E" w:rsidRDefault="0093524E">
      <w:pPr>
        <w:pStyle w:val="ConsPlusTitle"/>
        <w:jc w:val="center"/>
      </w:pPr>
      <w:r>
        <w:t>РОССИЙСКОЙ ФЕДЕРАЦИИ И ИСПОЛНЕНИЮ СЛУЖЕБНЫХ ОБЯЗАННОСТЕЙ</w:t>
      </w:r>
    </w:p>
    <w:p w:rsidR="0093524E" w:rsidRDefault="0093524E">
      <w:pPr>
        <w:pStyle w:val="ConsPlusTitle"/>
        <w:jc w:val="center"/>
      </w:pPr>
      <w:r>
        <w:t>СОТРУДНИКА СЛЕДСТВЕННОГО КОМИТЕТА РОССИЙСКОЙ ФЕДЕРАЦИИ</w:t>
      </w:r>
    </w:p>
    <w:p w:rsidR="0093524E" w:rsidRDefault="0093524E">
      <w:pPr>
        <w:pStyle w:val="ConsPlusNormal"/>
        <w:jc w:val="both"/>
      </w:pPr>
    </w:p>
    <w:p w:rsidR="0093524E" w:rsidRDefault="0093524E">
      <w:pPr>
        <w:sectPr w:rsidR="0093524E" w:rsidSect="00770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730"/>
        <w:gridCol w:w="2409"/>
      </w:tblGrid>
      <w:tr w:rsidR="0093524E"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24E" w:rsidRDefault="0093524E">
            <w:pPr>
              <w:pStyle w:val="ConsPlusNormal"/>
              <w:jc w:val="center"/>
            </w:pPr>
            <w:r>
              <w:lastRenderedPageBreak/>
              <w:t>Наименование заболевания (группы заболеваний)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8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F00 - F09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F10 - F16, F18, F19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F20 - F29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F30 - F39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F63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F70 - F79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  <w:outlineLvl w:val="1"/>
            </w:pPr>
            <w:r>
              <w:t>II. Болезни нервной системы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</w:pPr>
            <w:r>
              <w:t>Эпилепсия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G40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24E" w:rsidRDefault="0093524E">
            <w:pPr>
              <w:pStyle w:val="ConsPlusNormal"/>
              <w:jc w:val="center"/>
              <w:outlineLvl w:val="1"/>
            </w:pPr>
            <w:r>
              <w:t>III. Инфекционные и паразитарные болезни</w:t>
            </w:r>
          </w:p>
        </w:tc>
      </w:tr>
      <w:tr w:rsidR="009352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24E" w:rsidRDefault="0093524E">
            <w:pPr>
              <w:pStyle w:val="ConsPlusNormal"/>
            </w:pP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24E" w:rsidRDefault="0093524E">
            <w:pPr>
              <w:pStyle w:val="ConsPlusNormal"/>
            </w:pPr>
            <w:r>
              <w:t>Активные формы туберкулеза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24E" w:rsidRDefault="0093524E">
            <w:pPr>
              <w:pStyle w:val="ConsPlusNormal"/>
              <w:jc w:val="center"/>
            </w:pPr>
            <w:r>
              <w:t>A15 - A19</w:t>
            </w:r>
          </w:p>
        </w:tc>
      </w:tr>
    </w:tbl>
    <w:p w:rsidR="0093524E" w:rsidRDefault="0093524E">
      <w:pPr>
        <w:sectPr w:rsidR="009352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ind w:firstLine="540"/>
        <w:jc w:val="both"/>
      </w:pPr>
      <w:r>
        <w:t>--------------------------------</w:t>
      </w:r>
    </w:p>
    <w:p w:rsidR="0093524E" w:rsidRDefault="0093524E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right"/>
        <w:outlineLvl w:val="0"/>
      </w:pPr>
      <w:r>
        <w:t>Утверждена</w:t>
      </w:r>
    </w:p>
    <w:p w:rsidR="0093524E" w:rsidRDefault="0093524E">
      <w:pPr>
        <w:pStyle w:val="ConsPlusNormal"/>
        <w:jc w:val="right"/>
      </w:pPr>
      <w:r>
        <w:t>постановлением Правительства</w:t>
      </w:r>
    </w:p>
    <w:p w:rsidR="0093524E" w:rsidRDefault="0093524E">
      <w:pPr>
        <w:pStyle w:val="ConsPlusNormal"/>
        <w:jc w:val="right"/>
      </w:pPr>
      <w:r>
        <w:t>Российской Федерации</w:t>
      </w:r>
    </w:p>
    <w:p w:rsidR="0093524E" w:rsidRDefault="0093524E">
      <w:pPr>
        <w:pStyle w:val="ConsPlusNormal"/>
        <w:jc w:val="right"/>
      </w:pPr>
      <w:r>
        <w:t>от 31 мая 2014 г. N 500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right"/>
      </w:pPr>
      <w:r>
        <w:t>Форма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nformat"/>
        <w:jc w:val="both"/>
      </w:pPr>
      <w:bookmarkStart w:id="10" w:name="P133"/>
      <w:bookmarkEnd w:id="10"/>
      <w:r>
        <w:t xml:space="preserve">                          МЕДИЦИНСКОЕ ЗАКЛЮЧЕНИЕ</w:t>
      </w:r>
    </w:p>
    <w:p w:rsidR="0093524E" w:rsidRDefault="0093524E">
      <w:pPr>
        <w:pStyle w:val="ConsPlusNonformat"/>
        <w:jc w:val="both"/>
      </w:pPr>
      <w:r>
        <w:t xml:space="preserve">           о наличии или отсутствии заболевания, препятствующего</w:t>
      </w:r>
    </w:p>
    <w:p w:rsidR="0093524E" w:rsidRDefault="0093524E">
      <w:pPr>
        <w:pStyle w:val="ConsPlusNonformat"/>
        <w:jc w:val="both"/>
      </w:pPr>
      <w:r>
        <w:t xml:space="preserve">         поступлению на службу в следственные органы и учреждения</w:t>
      </w:r>
    </w:p>
    <w:p w:rsidR="0093524E" w:rsidRDefault="0093524E">
      <w:pPr>
        <w:pStyle w:val="ConsPlusNonformat"/>
        <w:jc w:val="both"/>
      </w:pPr>
      <w:r>
        <w:t xml:space="preserve">         Следственного комитета Российской Федерации и исполнению</w:t>
      </w:r>
    </w:p>
    <w:p w:rsidR="0093524E" w:rsidRDefault="0093524E">
      <w:pPr>
        <w:pStyle w:val="ConsPlusNonformat"/>
        <w:jc w:val="both"/>
      </w:pPr>
      <w:r>
        <w:t xml:space="preserve">              служебных обязанностей сотрудника Следственного</w:t>
      </w:r>
    </w:p>
    <w:p w:rsidR="0093524E" w:rsidRDefault="0093524E">
      <w:pPr>
        <w:pStyle w:val="ConsPlusNonformat"/>
        <w:jc w:val="both"/>
      </w:pPr>
      <w:r>
        <w:t xml:space="preserve">                       комитета Российской Федерации</w:t>
      </w:r>
    </w:p>
    <w:p w:rsidR="0093524E" w:rsidRDefault="0093524E">
      <w:pPr>
        <w:pStyle w:val="ConsPlusNonformat"/>
        <w:jc w:val="both"/>
      </w:pPr>
    </w:p>
    <w:p w:rsidR="0093524E" w:rsidRDefault="0093524E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       (полное наименование и адрес медицинской организации)</w:t>
      </w:r>
    </w:p>
    <w:p w:rsidR="0093524E" w:rsidRDefault="0093524E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Пол мужской/женский (нужное подчеркнуть)</w:t>
      </w:r>
    </w:p>
    <w:p w:rsidR="0093524E" w:rsidRDefault="0093524E">
      <w:pPr>
        <w:pStyle w:val="ConsPlusNonformat"/>
        <w:jc w:val="both"/>
      </w:pPr>
      <w:r>
        <w:t xml:space="preserve">    Дата и место рождения 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Адрес места жительства (места пребывания) 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</w:p>
    <w:p w:rsidR="0093524E" w:rsidRDefault="0093524E">
      <w:pPr>
        <w:pStyle w:val="ConsPlusNonformat"/>
        <w:jc w:val="both"/>
      </w:pPr>
      <w:r>
        <w:t xml:space="preserve">    </w:t>
      </w:r>
      <w:proofErr w:type="gramStart"/>
      <w:r>
        <w:t>Заключение:  выявлено</w:t>
      </w:r>
      <w:proofErr w:type="gramEnd"/>
      <w:r>
        <w:t xml:space="preserve"> наличие (отсутствие) заболевания, препятствующего</w:t>
      </w:r>
    </w:p>
    <w:p w:rsidR="0093524E" w:rsidRDefault="0093524E">
      <w:pPr>
        <w:pStyle w:val="ConsPlusNonformat"/>
        <w:jc w:val="both"/>
      </w:pPr>
      <w:proofErr w:type="gramStart"/>
      <w:r>
        <w:t>поступлению  на</w:t>
      </w:r>
      <w:proofErr w:type="gramEnd"/>
      <w:r>
        <w:t xml:space="preserve">  службу  в  следственные  органы и учреждения Следственного</w:t>
      </w:r>
    </w:p>
    <w:p w:rsidR="0093524E" w:rsidRDefault="0093524E">
      <w:pPr>
        <w:pStyle w:val="ConsPlusNonformat"/>
        <w:jc w:val="both"/>
      </w:pPr>
      <w:r>
        <w:t>комитета Российской Федерации, исполнению служебных обязанностей сотрудника</w:t>
      </w:r>
    </w:p>
    <w:p w:rsidR="0093524E" w:rsidRDefault="0093524E">
      <w:pPr>
        <w:pStyle w:val="ConsPlusNonformat"/>
        <w:jc w:val="both"/>
      </w:pPr>
      <w:r>
        <w:t>Следственного комитета Российской Федерации (нужное подчеркнуть).</w:t>
      </w:r>
    </w:p>
    <w:p w:rsidR="0093524E" w:rsidRDefault="0093524E">
      <w:pPr>
        <w:pStyle w:val="ConsPlusNonformat"/>
        <w:jc w:val="both"/>
      </w:pPr>
    </w:p>
    <w:p w:rsidR="0093524E" w:rsidRDefault="0093524E">
      <w:pPr>
        <w:pStyle w:val="ConsPlusNonformat"/>
        <w:jc w:val="both"/>
      </w:pPr>
      <w:r>
        <w:t>Медицинское заключение выдано " "              20   г.</w:t>
      </w:r>
    </w:p>
    <w:p w:rsidR="0093524E" w:rsidRDefault="0093524E">
      <w:pPr>
        <w:pStyle w:val="ConsPlusNonformat"/>
        <w:jc w:val="both"/>
      </w:pPr>
    </w:p>
    <w:p w:rsidR="0093524E" w:rsidRDefault="0093524E">
      <w:pPr>
        <w:pStyle w:val="ConsPlusNonformat"/>
        <w:jc w:val="both"/>
      </w:pPr>
      <w:r>
        <w:t xml:space="preserve">   Председатель</w:t>
      </w:r>
    </w:p>
    <w:p w:rsidR="0093524E" w:rsidRDefault="0093524E">
      <w:pPr>
        <w:pStyle w:val="ConsPlusNonformat"/>
        <w:jc w:val="both"/>
      </w:pPr>
      <w:r>
        <w:t>врачебной комиссии    ________________________ _____________</w:t>
      </w:r>
    </w:p>
    <w:p w:rsidR="0093524E" w:rsidRDefault="0093524E">
      <w:pPr>
        <w:pStyle w:val="ConsPlusNonformat"/>
        <w:jc w:val="both"/>
      </w:pPr>
      <w:r>
        <w:t xml:space="preserve">                   МП</w:t>
      </w:r>
      <w:proofErr w:type="gramStart"/>
      <w:r>
        <w:t xml:space="preserve">   (</w:t>
      </w:r>
      <w:proofErr w:type="gramEnd"/>
      <w:r>
        <w:t>фамилия и инициалы)     (подпись)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right"/>
        <w:outlineLvl w:val="0"/>
      </w:pPr>
      <w:r>
        <w:t>Утверждена</w:t>
      </w:r>
    </w:p>
    <w:p w:rsidR="0093524E" w:rsidRDefault="0093524E">
      <w:pPr>
        <w:pStyle w:val="ConsPlusNormal"/>
        <w:jc w:val="right"/>
      </w:pPr>
      <w:r>
        <w:t>постановлением Правительства</w:t>
      </w:r>
    </w:p>
    <w:p w:rsidR="0093524E" w:rsidRDefault="0093524E">
      <w:pPr>
        <w:pStyle w:val="ConsPlusNormal"/>
        <w:jc w:val="right"/>
      </w:pPr>
      <w:r>
        <w:t>Российской Федерации</w:t>
      </w:r>
    </w:p>
    <w:p w:rsidR="0093524E" w:rsidRDefault="0093524E">
      <w:pPr>
        <w:pStyle w:val="ConsPlusNormal"/>
        <w:jc w:val="right"/>
      </w:pPr>
      <w:r>
        <w:t>от 31 мая 2014 г. N 500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right"/>
      </w:pPr>
      <w:r>
        <w:t>Форма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nformat"/>
        <w:jc w:val="both"/>
      </w:pPr>
      <w:bookmarkStart w:id="11" w:name="P173"/>
      <w:bookmarkEnd w:id="11"/>
      <w:r>
        <w:t xml:space="preserve">                          МЕДИЦИНСКОЕ ЗАКЛЮЧЕНИЕ</w:t>
      </w:r>
    </w:p>
    <w:p w:rsidR="0093524E" w:rsidRDefault="0093524E">
      <w:pPr>
        <w:pStyle w:val="ConsPlusNonformat"/>
        <w:jc w:val="both"/>
      </w:pPr>
      <w:r>
        <w:t xml:space="preserve">              о возможности сотрудника Следственного комитета</w:t>
      </w:r>
    </w:p>
    <w:p w:rsidR="0093524E" w:rsidRDefault="0093524E">
      <w:pPr>
        <w:pStyle w:val="ConsPlusNonformat"/>
        <w:jc w:val="both"/>
      </w:pPr>
      <w:r>
        <w:lastRenderedPageBreak/>
        <w:t xml:space="preserve">        Российской Федерации по состоянию здоровья проходить службу</w:t>
      </w:r>
    </w:p>
    <w:p w:rsidR="0093524E" w:rsidRDefault="0093524E">
      <w:pPr>
        <w:pStyle w:val="ConsPlusNonformat"/>
        <w:jc w:val="both"/>
      </w:pPr>
      <w:r>
        <w:t xml:space="preserve">              в местности с особыми климатическими условиями</w:t>
      </w:r>
    </w:p>
    <w:p w:rsidR="0093524E" w:rsidRDefault="0093524E">
      <w:pPr>
        <w:pStyle w:val="ConsPlusNonformat"/>
        <w:jc w:val="both"/>
      </w:pPr>
    </w:p>
    <w:p w:rsidR="0093524E" w:rsidRDefault="0093524E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       (полное наименование и адрес медицинской организации)</w:t>
      </w:r>
    </w:p>
    <w:p w:rsidR="0093524E" w:rsidRDefault="0093524E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Пол мужской/женский (нужное подчеркнуть) ______________________________</w:t>
      </w:r>
    </w:p>
    <w:p w:rsidR="0093524E" w:rsidRDefault="0093524E">
      <w:pPr>
        <w:pStyle w:val="ConsPlusNonformat"/>
        <w:jc w:val="both"/>
      </w:pPr>
      <w:r>
        <w:t xml:space="preserve">    Дата и место рождения _________________________________________________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Адрес места жительства (места пребывания) 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Наименование местности, в которую переводится сотрудник _______________</w:t>
      </w:r>
    </w:p>
    <w:p w:rsidR="0093524E" w:rsidRDefault="0093524E">
      <w:pPr>
        <w:pStyle w:val="ConsPlusNonformat"/>
        <w:jc w:val="both"/>
      </w:pPr>
      <w:r>
        <w:t>___________________________________________________________________________</w:t>
      </w:r>
    </w:p>
    <w:p w:rsidR="0093524E" w:rsidRDefault="0093524E">
      <w:pPr>
        <w:pStyle w:val="ConsPlusNonformat"/>
        <w:jc w:val="both"/>
      </w:pPr>
      <w:r>
        <w:t xml:space="preserve">    </w:t>
      </w:r>
      <w:proofErr w:type="gramStart"/>
      <w:r>
        <w:t>Заключение:  выявлено</w:t>
      </w:r>
      <w:proofErr w:type="gramEnd"/>
      <w:r>
        <w:t xml:space="preserve"> наличие (отсутствие) заболевания, препятствующего</w:t>
      </w:r>
    </w:p>
    <w:p w:rsidR="0093524E" w:rsidRDefault="0093524E">
      <w:pPr>
        <w:pStyle w:val="ConsPlusNonformat"/>
        <w:jc w:val="both"/>
      </w:pPr>
      <w:proofErr w:type="gramStart"/>
      <w:r>
        <w:t>сотруднику  Следственного</w:t>
      </w:r>
      <w:proofErr w:type="gramEnd"/>
      <w:r>
        <w:t xml:space="preserve">  комитета Российской Федерации проходить службу в</w:t>
      </w:r>
    </w:p>
    <w:p w:rsidR="0093524E" w:rsidRDefault="0093524E">
      <w:pPr>
        <w:pStyle w:val="ConsPlusNonformat"/>
        <w:jc w:val="both"/>
      </w:pPr>
      <w:r>
        <w:t>местности с особыми климатическими условиями (нужное подчеркнуть).</w:t>
      </w:r>
    </w:p>
    <w:p w:rsidR="0093524E" w:rsidRDefault="0093524E">
      <w:pPr>
        <w:pStyle w:val="ConsPlusNonformat"/>
        <w:jc w:val="both"/>
      </w:pPr>
    </w:p>
    <w:p w:rsidR="0093524E" w:rsidRDefault="0093524E">
      <w:pPr>
        <w:pStyle w:val="ConsPlusNonformat"/>
        <w:jc w:val="both"/>
      </w:pPr>
      <w:r>
        <w:t>Медицинское заключение выдано " "            20   г.</w:t>
      </w:r>
    </w:p>
    <w:p w:rsidR="0093524E" w:rsidRDefault="0093524E">
      <w:pPr>
        <w:pStyle w:val="ConsPlusNonformat"/>
        <w:jc w:val="both"/>
      </w:pPr>
    </w:p>
    <w:p w:rsidR="0093524E" w:rsidRDefault="0093524E">
      <w:pPr>
        <w:pStyle w:val="ConsPlusNonformat"/>
        <w:jc w:val="both"/>
      </w:pPr>
      <w:r>
        <w:t xml:space="preserve">   Председатель</w:t>
      </w:r>
    </w:p>
    <w:p w:rsidR="0093524E" w:rsidRDefault="0093524E">
      <w:pPr>
        <w:pStyle w:val="ConsPlusNonformat"/>
        <w:jc w:val="both"/>
      </w:pPr>
      <w:r>
        <w:t>врачебной комиссии    ________________________ _____________</w:t>
      </w:r>
    </w:p>
    <w:p w:rsidR="0093524E" w:rsidRDefault="0093524E">
      <w:pPr>
        <w:pStyle w:val="ConsPlusNonformat"/>
        <w:jc w:val="both"/>
      </w:pPr>
      <w:r>
        <w:t xml:space="preserve">                   МП</w:t>
      </w:r>
      <w:proofErr w:type="gramStart"/>
      <w:r>
        <w:t xml:space="preserve">   (</w:t>
      </w:r>
      <w:proofErr w:type="gramEnd"/>
      <w:r>
        <w:t>фамилия и инициалы)     (подпись)</w:t>
      </w: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jc w:val="both"/>
      </w:pPr>
    </w:p>
    <w:p w:rsidR="0093524E" w:rsidRDefault="00935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D39" w:rsidRDefault="00FF4D39">
      <w:bookmarkStart w:id="12" w:name="_GoBack"/>
      <w:bookmarkEnd w:id="12"/>
    </w:p>
    <w:sectPr w:rsidR="00FF4D39" w:rsidSect="008D35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E"/>
    <w:rsid w:val="0093524E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6554-FA6C-4AB2-B2CB-24DAEE6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9E3B6B62D2B047ECAA493B4F6F954140602473578F7C4B997E739344EB19541BFX9J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7E11731399F0FF65F06FCB0B62D2B0777C3A69EE2A1FB054108074F6522E7D2F09BE427344DAE974AEAC76FEAC8A9CEDBBA0DC554BC0DX1J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7E11731399F0FF65F06FCB0B62D2B0676C6A590E3A1FB054108074F6522E7D2F09BE2203F19FED314B39729A1C5ABD2C7BA0FXDJ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77E11731399F0FF65F06FCB0B62D2B0676C6A590E3A1FB054108074F6522E7D2F09BE2213F19FED314B39729A1C5ABD2C7BA0FXDJ2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77E11731399F0FF65F19E3B6B62D2B047ECAA493B4F6F954140602473578F7C4B997E739344EB19541BFX9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2019-03-12T12:09:00Z</dcterms:created>
  <dcterms:modified xsi:type="dcterms:W3CDTF">2019-03-12T12:09:00Z</dcterms:modified>
</cp:coreProperties>
</file>